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40" w:rsidRPr="00552C40" w:rsidRDefault="00552C40" w:rsidP="00552C40">
      <w:pPr>
        <w:jc w:val="center"/>
        <w:rPr>
          <w:b/>
          <w:bCs/>
          <w:sz w:val="23"/>
          <w:szCs w:val="23"/>
        </w:rPr>
      </w:pPr>
      <w:r w:rsidRPr="00552C40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552C40">
        <w:rPr>
          <w:b/>
          <w:bCs/>
          <w:sz w:val="23"/>
          <w:szCs w:val="23"/>
        </w:rPr>
        <w:t>факте</w:t>
      </w:r>
      <w:proofErr w:type="gramEnd"/>
      <w:r w:rsidRPr="00552C40">
        <w:rPr>
          <w:b/>
          <w:bCs/>
          <w:sz w:val="23"/>
          <w:szCs w:val="23"/>
        </w:rPr>
        <w:t xml:space="preserve"> об отдельных решениях, принятых советом директоров эмитента</w:t>
      </w:r>
    </w:p>
    <w:p w:rsidR="00552C40" w:rsidRPr="00552C40" w:rsidRDefault="00552C40" w:rsidP="00552C40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552C40" w:rsidRPr="00552C40" w:rsidTr="00B31FF6">
        <w:trPr>
          <w:trHeight w:val="345"/>
          <w:jc w:val="center"/>
        </w:trPr>
        <w:tc>
          <w:tcPr>
            <w:tcW w:w="9648" w:type="dxa"/>
          </w:tcPr>
          <w:p w:rsidR="00552C40" w:rsidRPr="00552C40" w:rsidRDefault="00552C40" w:rsidP="00B31FF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52C40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552C40" w:rsidRPr="00552C40" w:rsidTr="00B31FF6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rPr>
                <w:sz w:val="22"/>
                <w:szCs w:val="22"/>
              </w:rPr>
            </w:pPr>
            <w:r w:rsidRPr="00552C40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52C40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552C40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552C40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52C40" w:rsidRPr="00552C40" w:rsidTr="00B31FF6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rPr>
                <w:sz w:val="22"/>
                <w:szCs w:val="22"/>
              </w:rPr>
            </w:pPr>
            <w:r w:rsidRPr="00552C40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52C40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552C40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552C40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52C40" w:rsidRPr="00552C40" w:rsidTr="00B31FF6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rPr>
                <w:sz w:val="22"/>
                <w:szCs w:val="22"/>
              </w:rPr>
            </w:pPr>
            <w:r w:rsidRPr="00552C4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52C40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552C40" w:rsidRPr="00552C40" w:rsidTr="00B31FF6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rPr>
                <w:sz w:val="22"/>
                <w:szCs w:val="22"/>
              </w:rPr>
            </w:pPr>
            <w:r w:rsidRPr="00552C4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52C40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552C40" w:rsidRPr="00552C40" w:rsidTr="00B31FF6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rPr>
                <w:sz w:val="22"/>
                <w:szCs w:val="22"/>
              </w:rPr>
            </w:pPr>
            <w:r w:rsidRPr="00552C4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52C40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552C40" w:rsidRPr="00552C40" w:rsidTr="00B31FF6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rPr>
                <w:sz w:val="22"/>
                <w:szCs w:val="22"/>
              </w:rPr>
            </w:pPr>
            <w:r w:rsidRPr="00552C40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52C40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552C40" w:rsidRPr="00552C40" w:rsidTr="00B31FF6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rPr>
                <w:sz w:val="22"/>
                <w:szCs w:val="22"/>
              </w:rPr>
            </w:pPr>
            <w:r w:rsidRPr="00552C40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552C40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552C40">
              <w:rPr>
                <w:b/>
                <w:i/>
                <w:sz w:val="22"/>
                <w:szCs w:val="22"/>
              </w:rPr>
              <w:t>;</w:t>
            </w:r>
          </w:p>
          <w:p w:rsidR="00552C40" w:rsidRPr="00552C40" w:rsidRDefault="00552C40" w:rsidP="00B31FF6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552C40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552C40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52C40" w:rsidRPr="00552C40" w:rsidTr="00B31FF6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rPr>
                <w:sz w:val="22"/>
                <w:szCs w:val="22"/>
              </w:rPr>
            </w:pPr>
            <w:r w:rsidRPr="00552C4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552C40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552C40">
              <w:rPr>
                <w:b/>
                <w:i/>
                <w:sz w:val="22"/>
                <w:szCs w:val="22"/>
              </w:rPr>
              <w:t>27</w:t>
            </w:r>
            <w:r w:rsidRPr="00552C40">
              <w:rPr>
                <w:b/>
                <w:i/>
                <w:sz w:val="22"/>
                <w:szCs w:val="22"/>
              </w:rPr>
              <w:t xml:space="preserve"> </w:t>
            </w:r>
            <w:r w:rsidRPr="00552C40">
              <w:rPr>
                <w:b/>
                <w:i/>
                <w:sz w:val="22"/>
                <w:szCs w:val="22"/>
              </w:rPr>
              <w:t>апреля</w:t>
            </w:r>
            <w:r w:rsidRPr="00552C40">
              <w:rPr>
                <w:b/>
                <w:i/>
                <w:sz w:val="22"/>
                <w:szCs w:val="22"/>
              </w:rPr>
              <w:t xml:space="preserve"> 2022 г.</w:t>
            </w:r>
          </w:p>
        </w:tc>
      </w:tr>
    </w:tbl>
    <w:p w:rsidR="00552C40" w:rsidRPr="00552C40" w:rsidRDefault="00552C40" w:rsidP="00552C40">
      <w:pPr>
        <w:pStyle w:val="prilozhenie"/>
        <w:rPr>
          <w:sz w:val="22"/>
          <w:szCs w:val="22"/>
          <w:highlight w:val="yellow"/>
        </w:rPr>
      </w:pPr>
    </w:p>
    <w:tbl>
      <w:tblPr>
        <w:tblW w:w="9541" w:type="dxa"/>
        <w:tblLook w:val="00A0" w:firstRow="1" w:lastRow="0" w:firstColumn="1" w:lastColumn="0" w:noHBand="0" w:noVBand="0"/>
      </w:tblPr>
      <w:tblGrid>
        <w:gridCol w:w="9541"/>
      </w:tblGrid>
      <w:tr w:rsidR="00552C40" w:rsidRPr="0002395C" w:rsidTr="00B31FF6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02395C" w:rsidRDefault="00552C40" w:rsidP="00B31FF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2395C">
              <w:rPr>
                <w:sz w:val="22"/>
                <w:szCs w:val="22"/>
              </w:rPr>
              <w:t>2. Содержание сообщения</w:t>
            </w:r>
          </w:p>
        </w:tc>
      </w:tr>
      <w:tr w:rsidR="00552C40" w:rsidRPr="00552C40" w:rsidTr="00B31FF6">
        <w:trPr>
          <w:trHeight w:val="7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552C40">
              <w:rPr>
                <w:rFonts w:eastAsiaTheme="minorHAnsi"/>
                <w:sz w:val="22"/>
                <w:szCs w:val="22"/>
              </w:rPr>
              <w:t xml:space="preserve">2.1 кворум заседания совета директоров (наблюдательного совета) эмитента и результаты голосования по вопросам о принятии решений: 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552C40" w:rsidRPr="00552C40" w:rsidRDefault="00552C40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 повестки дня:</w:t>
            </w:r>
          </w:p>
          <w:p w:rsidR="00552C40" w:rsidRPr="00552C40" w:rsidRDefault="00552C40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552C40" w:rsidRPr="00552C40" w:rsidRDefault="00552C40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552C40" w:rsidRPr="00552C40" w:rsidRDefault="00552C40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552C40" w:rsidRPr="00552C40" w:rsidRDefault="00552C40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552C40" w:rsidRDefault="00552C40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2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552C40" w:rsidRDefault="00552C40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3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552C40" w:rsidRDefault="00552C40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4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552C40" w:rsidRPr="00552C40" w:rsidRDefault="00552C40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552C40" w:rsidRPr="00552C40" w:rsidRDefault="00552C40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552C40">
              <w:rPr>
                <w:rFonts w:eastAsiaTheme="minorHAnsi"/>
                <w:sz w:val="22"/>
                <w:szCs w:val="22"/>
              </w:rPr>
              <w:t xml:space="preserve">2.2. содержание решений, принятых советом директоров (наблюдательным советом) эмитента: </w:t>
            </w:r>
          </w:p>
          <w:p w:rsidR="00552C40" w:rsidRPr="00552C40" w:rsidRDefault="00552C40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ab/>
              <w:t>Созвать Годовое общее собрание акционеров Общества;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определить форму проведения Годового общего собрания акционеров Общества – собрание (совместное присутствие); 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определить дату проведения Годового общего собрания акционеров Общества – 16.06.2022;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определить местом проведения Годового общего собрания акционеров Общества - 121151, г. Москва, набережная Тараса Шевченко, д. 23А, этаж 19, пом. I, комната 13.</w:t>
            </w:r>
          </w:p>
          <w:p w:rsid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определить временем проведения Годового общего собрания акционеров Общества -  10 часов 30 минут, время начала регистрации 10 часов 00 минут.</w:t>
            </w:r>
          </w:p>
          <w:p w:rsid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№2 повестки дня, вынесенное на голосование:</w:t>
            </w:r>
          </w:p>
          <w:p w:rsid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Установить 10.05.2022  датой,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Общества.</w:t>
            </w:r>
          </w:p>
          <w:p w:rsid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№3 повестки дня, вынесенное на голосование:</w:t>
            </w:r>
          </w:p>
          <w:p w:rsidR="00552C40" w:rsidRDefault="0002395C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Установить 23.05.2022</w:t>
            </w:r>
            <w:r w:rsidR="00552C40"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 датой, на которую определяются (фиксируются) лица, имеющие право на участие в Годовом общем собрании акционеров.</w:t>
            </w:r>
          </w:p>
          <w:p w:rsid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№4 повестки дня, вынесенное на голосование: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Утвердить лицо, выполняющее функции счетной </w:t>
            </w:r>
            <w:proofErr w:type="gramStart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комиссии-регистратор</w:t>
            </w:r>
            <w:proofErr w:type="gramEnd"/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Общества АО «Новый регистратор». </w:t>
            </w: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552C40" w:rsidRPr="00552C40" w:rsidRDefault="00552C40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27.04.2022.</w:t>
            </w:r>
          </w:p>
          <w:p w:rsidR="00552C40" w:rsidRPr="00552C40" w:rsidRDefault="00552C40" w:rsidP="00B31F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27.04.2022, №0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9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СД/2022.</w:t>
            </w:r>
          </w:p>
          <w:p w:rsid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552C40" w:rsidRPr="00552C40" w:rsidRDefault="00552C40" w:rsidP="00552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2.5. </w:t>
            </w:r>
            <w:r w:rsidRPr="00552C40">
              <w:rPr>
                <w:rFonts w:eastAsiaTheme="minorHAnsi"/>
                <w:sz w:val="22"/>
                <w:szCs w:val="22"/>
              </w:rPr>
              <w:t xml:space="preserve">Идентификационные признаки ценных бумаг, в связи с наличием в повестке </w:t>
            </w:r>
            <w:proofErr w:type="gramStart"/>
            <w:r w:rsidRPr="00552C40">
              <w:rPr>
                <w:rFonts w:eastAsiaTheme="minorHAnsi"/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552C40">
              <w:rPr>
                <w:rFonts w:eastAsiaTheme="minorHAnsi"/>
                <w:sz w:val="22"/>
                <w:szCs w:val="22"/>
              </w:rPr>
              <w:t xml:space="preserve"> вопросов, связанных с осуществлением прав по ценным бумагам эмитента: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552C40" w:rsidRPr="00552C40" w:rsidRDefault="00552C40" w:rsidP="00552C40">
      <w:pPr>
        <w:pStyle w:val="prilozhenie"/>
        <w:rPr>
          <w:sz w:val="22"/>
          <w:szCs w:val="22"/>
          <w:highlight w:val="yellow"/>
        </w:rPr>
      </w:pPr>
    </w:p>
    <w:tbl>
      <w:tblPr>
        <w:tblW w:w="9581" w:type="dxa"/>
        <w:tblLook w:val="00A0" w:firstRow="1" w:lastRow="0" w:firstColumn="1" w:lastColumn="0" w:noHBand="0" w:noVBand="0"/>
      </w:tblPr>
      <w:tblGrid>
        <w:gridCol w:w="9581"/>
      </w:tblGrid>
      <w:tr w:rsidR="00552C40" w:rsidRPr="00552C40" w:rsidTr="00B31FF6">
        <w:trPr>
          <w:trHeight w:val="229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52C40">
              <w:rPr>
                <w:sz w:val="22"/>
                <w:szCs w:val="22"/>
              </w:rPr>
              <w:t>3. Подпись</w:t>
            </w:r>
          </w:p>
        </w:tc>
      </w:tr>
      <w:tr w:rsidR="00552C40" w:rsidRPr="00A048AF" w:rsidTr="00B31FF6">
        <w:trPr>
          <w:trHeight w:val="933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0" w:rsidRPr="00552C40" w:rsidRDefault="00552C40" w:rsidP="00B31FF6">
            <w:pPr>
              <w:pStyle w:val="prilozhenie"/>
              <w:ind w:firstLine="0"/>
              <w:rPr>
                <w:sz w:val="22"/>
                <w:szCs w:val="22"/>
              </w:rPr>
            </w:pPr>
            <w:r w:rsidRPr="00552C40">
              <w:rPr>
                <w:sz w:val="22"/>
                <w:szCs w:val="22"/>
              </w:rPr>
              <w:t xml:space="preserve">3.1. Генеральный директор </w:t>
            </w:r>
          </w:p>
          <w:p w:rsidR="00552C40" w:rsidRPr="00552C40" w:rsidRDefault="00552C40" w:rsidP="00B31FF6">
            <w:pPr>
              <w:pStyle w:val="prilozhenie"/>
              <w:ind w:firstLine="0"/>
              <w:rPr>
                <w:sz w:val="22"/>
                <w:szCs w:val="22"/>
              </w:rPr>
            </w:pPr>
            <w:r w:rsidRPr="00552C40">
              <w:rPr>
                <w:sz w:val="22"/>
                <w:szCs w:val="22"/>
              </w:rPr>
              <w:t>АО «</w:t>
            </w:r>
            <w:proofErr w:type="spellStart"/>
            <w:r w:rsidRPr="00552C40">
              <w:rPr>
                <w:sz w:val="22"/>
                <w:szCs w:val="22"/>
              </w:rPr>
              <w:t>Трежери</w:t>
            </w:r>
            <w:proofErr w:type="spellEnd"/>
            <w:r w:rsidRPr="00552C40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552C40">
              <w:rPr>
                <w:sz w:val="22"/>
                <w:szCs w:val="22"/>
              </w:rPr>
              <w:t>Шуков</w:t>
            </w:r>
            <w:proofErr w:type="spellEnd"/>
          </w:p>
          <w:p w:rsidR="00552C40" w:rsidRPr="00552C40" w:rsidRDefault="00552C40" w:rsidP="00B31FF6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552C40" w:rsidRPr="00A048AF" w:rsidRDefault="00552C40" w:rsidP="00552C4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552C40">
              <w:rPr>
                <w:sz w:val="22"/>
                <w:szCs w:val="22"/>
              </w:rPr>
              <w:t>3.2. «</w:t>
            </w:r>
            <w:r w:rsidRPr="00552C40">
              <w:rPr>
                <w:sz w:val="22"/>
                <w:szCs w:val="22"/>
              </w:rPr>
              <w:t>27</w:t>
            </w:r>
            <w:r w:rsidRPr="00552C40">
              <w:rPr>
                <w:sz w:val="22"/>
                <w:szCs w:val="22"/>
              </w:rPr>
              <w:t xml:space="preserve">» </w:t>
            </w:r>
            <w:r w:rsidRPr="00552C40">
              <w:rPr>
                <w:sz w:val="22"/>
                <w:szCs w:val="22"/>
              </w:rPr>
              <w:t>апреля</w:t>
            </w:r>
            <w:r w:rsidRPr="00552C40">
              <w:rPr>
                <w:sz w:val="22"/>
                <w:szCs w:val="22"/>
              </w:rPr>
              <w:t xml:space="preserve"> 2022 г.                                               М.П.</w:t>
            </w:r>
          </w:p>
        </w:tc>
      </w:tr>
    </w:tbl>
    <w:p w:rsidR="00552C40" w:rsidRDefault="00552C40" w:rsidP="00552C40"/>
    <w:p w:rsidR="00681BA1" w:rsidRDefault="00681BA1"/>
    <w:sectPr w:rsidR="00681BA1" w:rsidSect="00797E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40"/>
    <w:rsid w:val="0002395C"/>
    <w:rsid w:val="00552C40"/>
    <w:rsid w:val="00632294"/>
    <w:rsid w:val="006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552C40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552C40"/>
    <w:rPr>
      <w:color w:val="0000FF"/>
      <w:u w:val="single"/>
    </w:rPr>
  </w:style>
  <w:style w:type="table" w:styleId="a4">
    <w:name w:val="Table Grid"/>
    <w:basedOn w:val="a1"/>
    <w:rsid w:val="0055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552C40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552C40"/>
    <w:rPr>
      <w:color w:val="0000FF"/>
      <w:u w:val="single"/>
    </w:rPr>
  </w:style>
  <w:style w:type="table" w:styleId="a4">
    <w:name w:val="Table Grid"/>
    <w:basedOn w:val="a1"/>
    <w:rsid w:val="0055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2022-04-27T16:15:00Z</dcterms:created>
  <dcterms:modified xsi:type="dcterms:W3CDTF">2022-04-27T16:49:00Z</dcterms:modified>
</cp:coreProperties>
</file>